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D7" w:rsidRDefault="000656EF" w:rsidP="00065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EF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ОЛИМПИАДЫ </w:t>
      </w:r>
    </w:p>
    <w:p w:rsidR="00212DAA" w:rsidRDefault="000656EF" w:rsidP="00065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EF">
        <w:rPr>
          <w:rFonts w:ascii="Times New Roman" w:hAnsi="Times New Roman" w:cs="Times New Roman"/>
          <w:b/>
          <w:sz w:val="28"/>
          <w:szCs w:val="28"/>
        </w:rPr>
        <w:t>«ИСКУССТВО ПРИАМУРЬЯ»</w:t>
      </w:r>
    </w:p>
    <w:p w:rsidR="00356CD7" w:rsidRDefault="00356CD7" w:rsidP="00065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Дипломы лауреатов</w:t>
      </w:r>
    </w:p>
    <w:p w:rsidR="00356CD7" w:rsidRDefault="00356CD7" w:rsidP="00065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D7">
        <w:rPr>
          <w:rFonts w:ascii="Times New Roman" w:hAnsi="Times New Roman" w:cs="Times New Roman"/>
          <w:sz w:val="28"/>
          <w:szCs w:val="28"/>
        </w:rPr>
        <w:t>Диплом 1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D7">
        <w:rPr>
          <w:rFonts w:ascii="Times New Roman" w:hAnsi="Times New Roman" w:cs="Times New Roman"/>
          <w:sz w:val="28"/>
          <w:szCs w:val="28"/>
        </w:rPr>
        <w:t>(77 баллов)</w:t>
      </w:r>
    </w:p>
    <w:p w:rsidR="00434F0F" w:rsidRDefault="00434F0F" w:rsidP="00206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31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лучшее знание </w:t>
      </w:r>
      <w:r w:rsidR="00297350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истории и </w:t>
      </w:r>
      <w:r w:rsidR="009E6316" w:rsidRPr="009E6316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культуры Приамурья </w:t>
      </w:r>
      <w:r w:rsidR="009E6316">
        <w:rPr>
          <w:rFonts w:ascii="Times New Roman" w:hAnsi="Times New Roman" w:cs="Times New Roman"/>
          <w:sz w:val="28"/>
          <w:szCs w:val="28"/>
        </w:rPr>
        <w:t>– Волошина Вера</w:t>
      </w:r>
    </w:p>
    <w:p w:rsidR="00356CD7" w:rsidRPr="009E6316" w:rsidRDefault="00356CD7" w:rsidP="00356C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 (68 баллов)</w:t>
      </w:r>
    </w:p>
    <w:p w:rsidR="008C1564" w:rsidRDefault="008C1564" w:rsidP="00206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564">
        <w:rPr>
          <w:rFonts w:ascii="Times New Roman" w:hAnsi="Times New Roman" w:cs="Times New Roman"/>
          <w:b/>
          <w:sz w:val="28"/>
          <w:szCs w:val="28"/>
          <w:u w:val="single"/>
        </w:rPr>
        <w:t>За лучшее знание родного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56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C1564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Pr="008C1564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356CD7" w:rsidRDefault="00356CD7" w:rsidP="00206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56CD7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CD7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(39 баллов)</w:t>
      </w:r>
    </w:p>
    <w:p w:rsidR="00297350" w:rsidRDefault="00297350" w:rsidP="00206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35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лучшее знание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356CD7" w:rsidRDefault="00356CD7" w:rsidP="00206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Дипломы Лауреатов</w:t>
      </w:r>
    </w:p>
    <w:p w:rsidR="00297350" w:rsidRDefault="00297350" w:rsidP="00206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350">
        <w:rPr>
          <w:rFonts w:ascii="Times New Roman" w:hAnsi="Times New Roman" w:cs="Times New Roman"/>
          <w:b/>
          <w:sz w:val="28"/>
          <w:szCs w:val="28"/>
          <w:u w:val="single"/>
        </w:rPr>
        <w:t>За внимательность и вдумчивость</w:t>
      </w:r>
      <w:r w:rsidR="00CD2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раскрытии темы</w:t>
      </w:r>
      <w:r>
        <w:rPr>
          <w:rFonts w:ascii="Times New Roman" w:hAnsi="Times New Roman" w:cs="Times New Roman"/>
          <w:sz w:val="28"/>
          <w:szCs w:val="28"/>
        </w:rPr>
        <w:t xml:space="preserve"> – Безродная Дина</w:t>
      </w:r>
    </w:p>
    <w:p w:rsidR="009D377A" w:rsidRDefault="00297350" w:rsidP="00206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350">
        <w:rPr>
          <w:rFonts w:ascii="Times New Roman" w:hAnsi="Times New Roman" w:cs="Times New Roman"/>
          <w:b/>
          <w:sz w:val="28"/>
          <w:szCs w:val="28"/>
          <w:u w:val="single"/>
        </w:rPr>
        <w:t>За грамотность и творческий подход в написании эссе</w:t>
      </w:r>
      <w:r>
        <w:rPr>
          <w:rFonts w:ascii="Times New Roman" w:hAnsi="Times New Roman" w:cs="Times New Roman"/>
          <w:sz w:val="28"/>
          <w:szCs w:val="28"/>
        </w:rPr>
        <w:t xml:space="preserve"> – Трофимова Яна</w:t>
      </w:r>
    </w:p>
    <w:p w:rsidR="00206ECD" w:rsidRDefault="00206ECD" w:rsidP="000656EF">
      <w:pPr>
        <w:rPr>
          <w:rFonts w:ascii="Times New Roman" w:hAnsi="Times New Roman" w:cs="Times New Roman"/>
          <w:sz w:val="28"/>
          <w:szCs w:val="28"/>
        </w:rPr>
      </w:pPr>
    </w:p>
    <w:p w:rsidR="009D377A" w:rsidRPr="009D377A" w:rsidRDefault="009D377A" w:rsidP="000656EF">
      <w:pPr>
        <w:rPr>
          <w:rFonts w:ascii="Times New Roman" w:hAnsi="Times New Roman" w:cs="Times New Roman"/>
          <w:b/>
          <w:sz w:val="28"/>
          <w:szCs w:val="28"/>
        </w:rPr>
      </w:pPr>
      <w:r w:rsidRPr="009D377A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F5671B" w:rsidRDefault="009D377A" w:rsidP="009D3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Краевой олимпиады «Искусство Приамурья» были</w:t>
      </w:r>
      <w:r w:rsidR="00F5671B">
        <w:rPr>
          <w:rFonts w:ascii="Times New Roman" w:hAnsi="Times New Roman" w:cs="Times New Roman"/>
          <w:sz w:val="28"/>
          <w:szCs w:val="28"/>
        </w:rPr>
        <w:t xml:space="preserve"> достаточно сложными</w:t>
      </w:r>
      <w:r>
        <w:rPr>
          <w:rFonts w:ascii="Times New Roman" w:hAnsi="Times New Roman" w:cs="Times New Roman"/>
          <w:sz w:val="28"/>
          <w:szCs w:val="28"/>
        </w:rPr>
        <w:t xml:space="preserve">. В предложенном варианте содержалось немало вопросов, которые требовали развёрнутого ответа, логического обоснования, знания темы, дополнительной литературы. Имелись задания, где было необходимо знание языка, технологии изготовления того или иного изделия, </w:t>
      </w:r>
      <w:r w:rsidR="00010051">
        <w:rPr>
          <w:rFonts w:ascii="Times New Roman" w:hAnsi="Times New Roman" w:cs="Times New Roman"/>
          <w:sz w:val="28"/>
          <w:szCs w:val="28"/>
        </w:rPr>
        <w:t>владение информацией об орнаментальной семантике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B" w:rsidRDefault="00CD245E" w:rsidP="009D377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был важен творческий подход</w:t>
      </w:r>
      <w:r w:rsidR="00F5671B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671B">
        <w:rPr>
          <w:rFonts w:ascii="Times New Roman" w:hAnsi="Times New Roman" w:cs="Times New Roman"/>
          <w:b/>
          <w:sz w:val="28"/>
          <w:szCs w:val="28"/>
        </w:rPr>
        <w:t>поэтому каждая работа уникальна</w:t>
      </w:r>
      <w:r w:rsidR="00956F43" w:rsidRPr="00F5671B">
        <w:rPr>
          <w:rFonts w:ascii="Times New Roman" w:hAnsi="Times New Roman" w:cs="Times New Roman"/>
          <w:b/>
          <w:sz w:val="28"/>
          <w:szCs w:val="28"/>
        </w:rPr>
        <w:t>, самобытна, художественна</w:t>
      </w:r>
      <w:r w:rsidRPr="00F5671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10051" w:rsidRDefault="00CD245E" w:rsidP="009D3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0051">
        <w:rPr>
          <w:rFonts w:ascii="Times New Roman" w:hAnsi="Times New Roman" w:cs="Times New Roman"/>
          <w:sz w:val="28"/>
          <w:szCs w:val="28"/>
        </w:rPr>
        <w:t>ыявление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среди, не побоимся этого слова, храбрецов являло собой достаточно трудную задачу. Исходя из этого, было решено выделить лучшие работы по тематическим номинациям: «За лучшее знание истории и культуры», «За лучшее знание родного языка» и т.д. </w:t>
      </w:r>
      <w:r w:rsidR="00956F43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F5671B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956F43">
        <w:rPr>
          <w:rFonts w:ascii="Times New Roman" w:hAnsi="Times New Roman" w:cs="Times New Roman"/>
          <w:sz w:val="28"/>
          <w:szCs w:val="28"/>
        </w:rPr>
        <w:t xml:space="preserve">– победители, потому что не отступили перед трудностями, проявили неравнодушие к богатейшей истории и культуре. Ребята примерили на себя роли этнографа, искусствоведа, писателя и художника, пытаясь разгадать тайны орнаментальных символов Амура. </w:t>
      </w:r>
    </w:p>
    <w:p w:rsidR="00206ECD" w:rsidRDefault="00206ECD" w:rsidP="00206E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Ф. Карабанова когда-то справедливо сказала: «Народное искусство живёт, пока жив народ – его создатель». Но хочется добавить, что народное </w:t>
      </w:r>
      <w:r>
        <w:rPr>
          <w:rFonts w:ascii="Times New Roman" w:hAnsi="Times New Roman" w:cs="Times New Roman"/>
          <w:sz w:val="28"/>
          <w:szCs w:val="28"/>
        </w:rPr>
        <w:lastRenderedPageBreak/>
        <w:t>искусство будет живо, если будет известно не только народу, создавшему его, но и народам другим, проживающим на великой Дальневосточной земле...</w:t>
      </w:r>
    </w:p>
    <w:p w:rsidR="008C1564" w:rsidRDefault="00206ECD" w:rsidP="00206E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Глядя на </w:t>
      </w:r>
      <w:r w:rsidR="00F5671B">
        <w:rPr>
          <w:rFonts w:ascii="Times New Roman" w:hAnsi="Times New Roman" w:cs="Times New Roman"/>
          <w:sz w:val="28"/>
          <w:szCs w:val="28"/>
        </w:rPr>
        <w:t xml:space="preserve">результаты олимпиады, и бросая взгляд в </w:t>
      </w:r>
      <w:r>
        <w:rPr>
          <w:rFonts w:ascii="Times New Roman" w:hAnsi="Times New Roman" w:cs="Times New Roman"/>
          <w:sz w:val="28"/>
          <w:szCs w:val="28"/>
        </w:rPr>
        <w:t xml:space="preserve">будущее, </w:t>
      </w:r>
      <w:r w:rsidR="00F5671B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надеемся, что проведение таких олимпиад будет ежегодным</w:t>
      </w:r>
      <w:r w:rsidR="00F5671B">
        <w:rPr>
          <w:rFonts w:ascii="Times New Roman" w:hAnsi="Times New Roman" w:cs="Times New Roman"/>
          <w:sz w:val="28"/>
          <w:szCs w:val="28"/>
        </w:rPr>
        <w:t xml:space="preserve"> и привлечет большее число неравнодушной молодежи</w:t>
      </w:r>
      <w:r w:rsidR="002A672D">
        <w:rPr>
          <w:rFonts w:ascii="Times New Roman" w:hAnsi="Times New Roman" w:cs="Times New Roman"/>
          <w:sz w:val="28"/>
          <w:szCs w:val="28"/>
        </w:rPr>
        <w:t xml:space="preserve">, готовых вместе с нами разгадывать </w:t>
      </w:r>
      <w:r>
        <w:rPr>
          <w:rFonts w:ascii="Times New Roman" w:hAnsi="Times New Roman" w:cs="Times New Roman"/>
          <w:sz w:val="28"/>
          <w:szCs w:val="28"/>
        </w:rPr>
        <w:t xml:space="preserve">тайны древнего Амура.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Загадок у него немало, и только смелый, самоотверженный и увлечённый сможет их разгадать.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F43">
        <w:rPr>
          <w:rFonts w:ascii="Times New Roman" w:hAnsi="Times New Roman" w:cs="Times New Roman"/>
          <w:sz w:val="28"/>
          <w:szCs w:val="28"/>
        </w:rPr>
        <w:t xml:space="preserve">Нам остаётся поздравить </w:t>
      </w:r>
      <w:r w:rsidR="0001005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956F43">
        <w:rPr>
          <w:rFonts w:ascii="Times New Roman" w:hAnsi="Times New Roman" w:cs="Times New Roman"/>
          <w:sz w:val="28"/>
          <w:szCs w:val="28"/>
        </w:rPr>
        <w:t xml:space="preserve">с победой и выразить большую благодарность за участие. </w:t>
      </w:r>
      <w:r w:rsidR="00010051">
        <w:rPr>
          <w:rFonts w:ascii="Times New Roman" w:hAnsi="Times New Roman" w:cs="Times New Roman"/>
          <w:sz w:val="28"/>
          <w:szCs w:val="28"/>
        </w:rPr>
        <w:t>До новых вст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10051">
        <w:rPr>
          <w:rFonts w:ascii="Times New Roman" w:hAnsi="Times New Roman" w:cs="Times New Roman"/>
          <w:sz w:val="28"/>
          <w:szCs w:val="28"/>
        </w:rPr>
        <w:t>еч!</w:t>
      </w:r>
    </w:p>
    <w:p w:rsidR="00041BD6" w:rsidRDefault="00041BD6" w:rsidP="00206E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6CD7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5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Пензин</w:t>
      </w:r>
      <w:proofErr w:type="spellEnd"/>
      <w:r w:rsidRPr="0004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 Петрович, художник-график, президент Академии народного искусства,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осква, академик, председатель Союза художников народного искусства, г.Москва </w:t>
      </w:r>
    </w:p>
    <w:p w:rsidR="00041BD6" w:rsidRDefault="00041BD6" w:rsidP="00206E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- Мартынова Наталья Владимировна, к.п.н., доцент, магистр «Теории и истории искусств», Председатель Дальневосточного отделения Союза художников народного искусства, Действительный член академии народного искусства,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</w:p>
    <w:p w:rsidR="00041BD6" w:rsidRDefault="00041BD6" w:rsidP="00206E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2A672D" w:rsidRDefault="002A672D" w:rsidP="002A6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Акишкин Николай Сергеевич, художник-прикладник, председатель Хабаровского отделения Союза художников РФ</w:t>
      </w:r>
    </w:p>
    <w:p w:rsidR="002A672D" w:rsidRPr="002A672D" w:rsidRDefault="002A672D" w:rsidP="00206E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72D">
        <w:rPr>
          <w:rFonts w:ascii="Times New Roman" w:hAnsi="Times New Roman" w:cs="Times New Roman"/>
          <w:sz w:val="28"/>
          <w:szCs w:val="28"/>
        </w:rPr>
        <w:t>Баюта</w:t>
      </w:r>
      <w:proofErr w:type="spellEnd"/>
      <w:r w:rsidRPr="002A672D">
        <w:rPr>
          <w:rFonts w:ascii="Times New Roman" w:hAnsi="Times New Roman" w:cs="Times New Roman"/>
          <w:sz w:val="28"/>
          <w:szCs w:val="28"/>
        </w:rPr>
        <w:t xml:space="preserve"> Оксана Иннокентьевна - Исполнительный директор НП "Центр " Ремесла и промыслы Земли </w:t>
      </w:r>
      <w:proofErr w:type="spellStart"/>
      <w:r w:rsidRPr="002A672D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2A672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Союза художников народного искусства России.</w:t>
      </w:r>
      <w:r w:rsidRPr="002A672D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041BD6" w:rsidRDefault="00041BD6" w:rsidP="00206E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Сергей Николаевич</w:t>
      </w:r>
      <w:r w:rsidR="009170B9">
        <w:rPr>
          <w:rFonts w:ascii="Times New Roman" w:hAnsi="Times New Roman" w:cs="Times New Roman"/>
          <w:sz w:val="28"/>
          <w:szCs w:val="28"/>
        </w:rPr>
        <w:t xml:space="preserve">, </w:t>
      </w:r>
      <w:r w:rsidR="00491533">
        <w:rPr>
          <w:rFonts w:ascii="Times New Roman" w:hAnsi="Times New Roman" w:cs="Times New Roman"/>
          <w:sz w:val="28"/>
          <w:szCs w:val="28"/>
        </w:rPr>
        <w:t xml:space="preserve">художник-график, член Союза художников РФ, почетный гражданин города Хабаровска, </w:t>
      </w:r>
      <w:r w:rsidR="009170B9">
        <w:rPr>
          <w:rFonts w:ascii="Times New Roman" w:hAnsi="Times New Roman" w:cs="Times New Roman"/>
          <w:sz w:val="28"/>
          <w:szCs w:val="28"/>
        </w:rPr>
        <w:t>действительный член академии народного искусства</w:t>
      </w:r>
      <w:r w:rsidR="00491533">
        <w:rPr>
          <w:rFonts w:ascii="Times New Roman" w:hAnsi="Times New Roman" w:cs="Times New Roman"/>
          <w:sz w:val="28"/>
          <w:szCs w:val="28"/>
        </w:rPr>
        <w:t xml:space="preserve"> России, г</w:t>
      </w:r>
      <w:proofErr w:type="gramStart"/>
      <w:r w:rsidR="004915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91533">
        <w:rPr>
          <w:rFonts w:ascii="Times New Roman" w:hAnsi="Times New Roman" w:cs="Times New Roman"/>
          <w:sz w:val="28"/>
          <w:szCs w:val="28"/>
        </w:rPr>
        <w:t>осква</w:t>
      </w:r>
    </w:p>
    <w:p w:rsidR="00041BD6" w:rsidRDefault="00041BD6" w:rsidP="00206E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Слипецкая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Ревазовна</w:t>
      </w:r>
      <w:proofErr w:type="spellEnd"/>
      <w:r w:rsidR="00491533">
        <w:rPr>
          <w:rFonts w:ascii="Times New Roman" w:hAnsi="Times New Roman" w:cs="Times New Roman"/>
          <w:sz w:val="28"/>
          <w:szCs w:val="28"/>
        </w:rPr>
        <w:t>, член Союза художников народного искусства России, член молодежного отделения Союза художников РФ</w:t>
      </w:r>
    </w:p>
    <w:sectPr w:rsidR="00041BD6" w:rsidSect="0021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656EF"/>
    <w:rsid w:val="00010051"/>
    <w:rsid w:val="00041BD6"/>
    <w:rsid w:val="000656EF"/>
    <w:rsid w:val="00206ECD"/>
    <w:rsid w:val="00212DAA"/>
    <w:rsid w:val="00297350"/>
    <w:rsid w:val="002A672D"/>
    <w:rsid w:val="00321505"/>
    <w:rsid w:val="00356CD7"/>
    <w:rsid w:val="00434F0F"/>
    <w:rsid w:val="00491533"/>
    <w:rsid w:val="00660561"/>
    <w:rsid w:val="008C1564"/>
    <w:rsid w:val="009170B9"/>
    <w:rsid w:val="00956F43"/>
    <w:rsid w:val="009D377A"/>
    <w:rsid w:val="009E6316"/>
    <w:rsid w:val="00A327B4"/>
    <w:rsid w:val="00CD245E"/>
    <w:rsid w:val="00F43133"/>
    <w:rsid w:val="00F5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Слипецкая</dc:creator>
  <cp:lastModifiedBy>User</cp:lastModifiedBy>
  <cp:revision>6</cp:revision>
  <dcterms:created xsi:type="dcterms:W3CDTF">2020-09-17T02:13:00Z</dcterms:created>
  <dcterms:modified xsi:type="dcterms:W3CDTF">2020-09-17T07:49:00Z</dcterms:modified>
</cp:coreProperties>
</file>