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C2" w:rsidRDefault="001B25C2" w:rsidP="00042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1B25C2" w:rsidRDefault="001B25C2" w:rsidP="00042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042133" w:rsidRDefault="00042133" w:rsidP="00042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Давыденко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Валентина Александровна,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кан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наук, доцент,</w:t>
      </w:r>
    </w:p>
    <w:p w:rsidR="00042133" w:rsidRDefault="00042133" w:rsidP="00042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Тихоокеанский государственный университет РФ</w:t>
      </w:r>
    </w:p>
    <w:p w:rsidR="00042133" w:rsidRDefault="00042133" w:rsidP="00042133">
      <w:pPr>
        <w:shd w:val="clear" w:color="auto" w:fill="FFFFFF"/>
        <w:spacing w:after="0" w:line="240" w:lineRule="auto"/>
        <w:jc w:val="center"/>
        <w:rPr>
          <w:rStyle w:val="a3"/>
          <w:lang w:val="en-US"/>
        </w:rPr>
      </w:pP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e-mail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davvalentina@yandex.ru</w:t>
        </w:r>
      </w:hyperlink>
    </w:p>
    <w:p w:rsidR="00042133" w:rsidRDefault="00042133" w:rsidP="00042133">
      <w:pPr>
        <w:shd w:val="clear" w:color="auto" w:fill="FFFFFF"/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042133" w:rsidRDefault="00042133" w:rsidP="00042133">
      <w:pPr>
        <w:shd w:val="clear" w:color="auto" w:fill="FFFFFF"/>
        <w:spacing w:after="0" w:line="360" w:lineRule="auto"/>
        <w:jc w:val="center"/>
        <w:rPr>
          <w:color w:val="000000" w:themeColor="text1"/>
        </w:rPr>
      </w:pPr>
    </w:p>
    <w:p w:rsidR="00042133" w:rsidRPr="001B25C2" w:rsidRDefault="00042133" w:rsidP="00042133">
      <w:pPr>
        <w:tabs>
          <w:tab w:val="left" w:pos="817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B25C2">
        <w:rPr>
          <w:rFonts w:ascii="Times New Roman" w:hAnsi="Times New Roman" w:cs="Times New Roman"/>
          <w:sz w:val="32"/>
          <w:szCs w:val="32"/>
        </w:rPr>
        <w:t>Преподаватель вуза - важный субъект развития высшей школы</w:t>
      </w:r>
    </w:p>
    <w:p w:rsidR="00042133" w:rsidRDefault="00042133" w:rsidP="00042133">
      <w:pPr>
        <w:tabs>
          <w:tab w:val="left" w:pos="8175"/>
        </w:tabs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</w:p>
    <w:p w:rsidR="00042133" w:rsidRPr="00042133" w:rsidRDefault="00042133" w:rsidP="000421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A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1A9D">
        <w:rPr>
          <w:rFonts w:ascii="Times New Roman" w:hAnsi="Times New Roman" w:cs="Times New Roman"/>
          <w:i/>
          <w:sz w:val="28"/>
          <w:szCs w:val="28"/>
        </w:rPr>
        <w:tab/>
      </w:r>
      <w:r w:rsidR="009D1A9D" w:rsidRPr="00042133">
        <w:rPr>
          <w:rFonts w:ascii="Times New Roman" w:hAnsi="Times New Roman" w:cs="Times New Roman"/>
          <w:sz w:val="28"/>
          <w:szCs w:val="28"/>
        </w:rPr>
        <w:t>А</w:t>
      </w:r>
      <w:r w:rsidRPr="00042133">
        <w:rPr>
          <w:rFonts w:ascii="Times New Roman" w:hAnsi="Times New Roman" w:cs="Times New Roman"/>
          <w:sz w:val="28"/>
          <w:szCs w:val="28"/>
        </w:rPr>
        <w:t xml:space="preserve">втор </w:t>
      </w:r>
      <w:r w:rsidR="009D1A9D" w:rsidRPr="00042133">
        <w:rPr>
          <w:rFonts w:ascii="Times New Roman" w:hAnsi="Times New Roman" w:cs="Times New Roman"/>
          <w:sz w:val="28"/>
          <w:szCs w:val="28"/>
        </w:rPr>
        <w:t>стать</w:t>
      </w:r>
      <w:r w:rsidR="009D1A9D">
        <w:rPr>
          <w:rFonts w:ascii="Times New Roman" w:hAnsi="Times New Roman" w:cs="Times New Roman"/>
          <w:sz w:val="28"/>
          <w:szCs w:val="28"/>
        </w:rPr>
        <w:t>и</w:t>
      </w:r>
      <w:r w:rsidR="009D1A9D" w:rsidRPr="00042133">
        <w:rPr>
          <w:rFonts w:ascii="Times New Roman" w:hAnsi="Times New Roman" w:cs="Times New Roman"/>
          <w:sz w:val="28"/>
          <w:szCs w:val="28"/>
        </w:rPr>
        <w:t xml:space="preserve"> </w:t>
      </w:r>
      <w:r w:rsidRPr="00042133">
        <w:rPr>
          <w:rFonts w:ascii="Times New Roman" w:hAnsi="Times New Roman" w:cs="Times New Roman"/>
          <w:sz w:val="28"/>
          <w:szCs w:val="28"/>
        </w:rPr>
        <w:t xml:space="preserve">размышляет о преподавателе высшей школы как о конкурентоспособном специалисте, дает характеристику через синтез личностных качеств, говорит о его </w:t>
      </w:r>
      <w:proofErr w:type="spellStart"/>
      <w:r w:rsidRPr="00042133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042133">
        <w:rPr>
          <w:rFonts w:ascii="Times New Roman" w:hAnsi="Times New Roman" w:cs="Times New Roman"/>
          <w:sz w:val="28"/>
          <w:szCs w:val="28"/>
        </w:rPr>
        <w:t xml:space="preserve"> студентами вуза. Кроме того, подчеркивает стремление преподавателя осваивать образовательные инновационные технологии и приводит анализ анкет студентов и преподавателей пединститута.</w:t>
      </w:r>
      <w:r w:rsidRPr="0004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42133" w:rsidRDefault="00042133" w:rsidP="00042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требуется особый преподаватель, который формируется в рамках гуманистической «инновационной парадигмы образования»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Л.И.Романкова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133" w:rsidRDefault="00042133" w:rsidP="00042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Конкурентоспособный специалист – профессионал с глубокими теоретическими знаниями, практическими навыками и профессиональной деятельности, способный адекватно оценивать действительность (владеть информацией о требованиях социальной и профессиональной среды), преследовать цель, достижение которой способно изменить действительность к лучшему (мотивационная направленность на достижение успеха, потребность стать лучшим, (решать поставленные задачи, анализировать успехи и неудачи, чтобы эффективнее действовать на следующем этапе личностного и профессионального становления) [3].</w:t>
      </w:r>
      <w:proofErr w:type="gramEnd"/>
    </w:p>
    <w:p w:rsidR="00042133" w:rsidRDefault="00042133" w:rsidP="00042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Подготовке конкурентоспособных специалистов в разных областях производства посвящено немало современных исследований (Н.В.Борисова, Л.М.Митина,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С.Н.Широбоков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Р.А.Фатхутдинов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042133" w:rsidRDefault="00042133" w:rsidP="00042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Интегральными характеристиками конкурентоспособной личности исследователями определяются направленность, компетентность,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интеллектуальная и эмоциональная гибкость (Л.М.Митина), четкость целей и ценностных ориентаций, творческое отношение к делу, трудолюбие, способность быть лидером, стремление к непрерывному саморазвитию и постоянному профессиональному росту,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(В.И.Андреев), умение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Н.Тамарская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). В качестве фундаментального условия становления конкурентоспособности рассматривается переход личности на более высокий уровень самосознания через саморазвитие с достижением творческой самореализации и неповторимости личности (Л.М.</w:t>
      </w:r>
      <w:proofErr w:type="gramStart"/>
      <w:r>
        <w:rPr>
          <w:rFonts w:ascii="Times New Roman" w:hAnsi="Times New Roman" w:cs="Times New Roman"/>
          <w:sz w:val="28"/>
          <w:szCs w:val="28"/>
        </w:rPr>
        <w:t>Митина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042133" w:rsidRDefault="00042133" w:rsidP="00042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В.И.Андреев отмечает, что современное образование, воспитание, развитие и саморазвитие человека как конкурентоспособной личности будет тем успешнее, чем в большей степени профессиональные и личностные качества педагога (преподавателя, воспитателя, тренера, наставника) будет соответствовать понятию конкурентоспособной личности. Это обусловлено тем, что профессиональные и личностные качества педагога как конкурентоспособной личности прямо или косвенно транслируются в личностные качества обучающихся. </w:t>
      </w:r>
    </w:p>
    <w:p w:rsidR="00042133" w:rsidRDefault="00042133" w:rsidP="00042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 широкого круга источников (В.И. Андреев,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Л.М. Митина и др.) послужил основанием для вывода о том, что конкурентоспособного преподавателя вуза характеризуют синтез таких качеств, как четкость целей и ценностных ориентаций, трудолюбие, творческое отношение к делу, способность к риску, независимость, способность к непрерывному саморазвитию,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способность к непрерывному росту, стремление к высокому качеству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конечного «продукта» своего труда.</w:t>
      </w:r>
    </w:p>
    <w:p w:rsidR="00042133" w:rsidRDefault="00042133" w:rsidP="00042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 мы исходим из положения о том, что конкурентоспособный преподаватель вуза – это специалист, способный достигать поставленные цели в разных, быстро меняющихся образовательных ситуациях за счет владения методами решения большого класса профессиональных задач, посредством адекватного использования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образовательных технологий, являющихся основой «субъектного опыта» (Л.Н.Куликова) преподавателя вуза.</w:t>
      </w:r>
    </w:p>
    <w:p w:rsidR="00042133" w:rsidRDefault="00042133" w:rsidP="00042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важности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конкурентоспособного преподавателя вуза, понимания преподавателями и студентами феномена конкурентоспособного преподавателя вуза и, для того, чтобы выявить, как соотносится конкурентоспособность преподавателя вуза, с его стремлением осваивать образовательные инновационные технологии, было проведено анкетирование. С результатами  анкетирования можно ознакомиться в статье автора. </w:t>
      </w:r>
    </w:p>
    <w:p w:rsidR="00042133" w:rsidRDefault="00042133" w:rsidP="000421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сегодня преподаватель вуза должен обладать качествами конкурентоспособной личности и быть включенным в освоение и использование образовательных инновационных технологий, что является одним из направлений развития высшей школы.</w:t>
      </w:r>
    </w:p>
    <w:p w:rsidR="00CF61FF" w:rsidRDefault="00CF61FF"/>
    <w:sectPr w:rsidR="00CF61FF" w:rsidSect="00CF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2133"/>
    <w:rsid w:val="00042133"/>
    <w:rsid w:val="001922D9"/>
    <w:rsid w:val="001B25C2"/>
    <w:rsid w:val="006002B8"/>
    <w:rsid w:val="009D1A9D"/>
    <w:rsid w:val="00A23D8D"/>
    <w:rsid w:val="00CF61FF"/>
    <w:rsid w:val="00E1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1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valent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3639</Characters>
  <Application>Microsoft Office Word</Application>
  <DocSecurity>0</DocSecurity>
  <Lines>30</Lines>
  <Paragraphs>8</Paragraphs>
  <ScaleCrop>false</ScaleCrop>
  <Company>Microsoft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User</cp:lastModifiedBy>
  <cp:revision>4</cp:revision>
  <dcterms:created xsi:type="dcterms:W3CDTF">2021-01-25T12:32:00Z</dcterms:created>
  <dcterms:modified xsi:type="dcterms:W3CDTF">2021-01-25T12:39:00Z</dcterms:modified>
</cp:coreProperties>
</file>